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E77A" w14:textId="79E596D1" w:rsidR="000644D0" w:rsidRDefault="000644D0" w:rsidP="000644D0">
      <w:pPr>
        <w:tabs>
          <w:tab w:val="left" w:pos="1745"/>
        </w:tabs>
      </w:pPr>
      <w:r>
        <w:t xml:space="preserve">Programma </w:t>
      </w:r>
      <w:r w:rsidR="00EA77E0">
        <w:t xml:space="preserve">: </w:t>
      </w:r>
      <w:r w:rsidR="00EA77E0" w:rsidRPr="00EA77E0">
        <w:t xml:space="preserve">Bedrijfsartstaken delegeren en werken volgens de NVAB-werkwijzer Taakdelegatie </w:t>
      </w:r>
    </w:p>
    <w:p w14:paraId="77D7BF57" w14:textId="77777777" w:rsidR="00EA77E0" w:rsidRDefault="00EA77E0" w:rsidP="000644D0">
      <w:pPr>
        <w:tabs>
          <w:tab w:val="left" w:pos="1745"/>
        </w:tabs>
      </w:pPr>
    </w:p>
    <w:p w14:paraId="714DF63B" w14:textId="77777777" w:rsidR="000644D0" w:rsidRDefault="000644D0" w:rsidP="000644D0">
      <w:pPr>
        <w:tabs>
          <w:tab w:val="left" w:pos="1745"/>
        </w:tabs>
      </w:pPr>
      <w:r>
        <w:t>Ochtend</w:t>
      </w:r>
    </w:p>
    <w:p w14:paraId="56EC1724" w14:textId="42465835" w:rsidR="000644D0" w:rsidRPr="008D31B5" w:rsidRDefault="00A7794D" w:rsidP="000644D0">
      <w:pPr>
        <w:tabs>
          <w:tab w:val="left" w:pos="1745"/>
        </w:tabs>
        <w:rPr>
          <w:b/>
          <w:bCs/>
        </w:rPr>
      </w:pPr>
      <w:r>
        <w:t xml:space="preserve">09:00- </w:t>
      </w:r>
      <w:r w:rsidR="000644D0">
        <w:t>0</w:t>
      </w:r>
      <w:r w:rsidR="008D31B5">
        <w:t>9:</w:t>
      </w:r>
      <w:r w:rsidR="000644D0">
        <w:t xml:space="preserve">30 </w:t>
      </w:r>
      <w:r w:rsidR="000644D0">
        <w:tab/>
      </w:r>
      <w:r w:rsidR="000644D0" w:rsidRPr="008D31B5">
        <w:rPr>
          <w:b/>
          <w:bCs/>
        </w:rPr>
        <w:t xml:space="preserve">Kennismaking </w:t>
      </w:r>
    </w:p>
    <w:p w14:paraId="7B5D27B8" w14:textId="77777777" w:rsidR="003D5397" w:rsidRDefault="003D5397" w:rsidP="000644D0">
      <w:pPr>
        <w:tabs>
          <w:tab w:val="left" w:pos="1745"/>
        </w:tabs>
      </w:pPr>
    </w:p>
    <w:p w14:paraId="3A409486" w14:textId="6561FE14" w:rsidR="000644D0" w:rsidRPr="008D31B5" w:rsidRDefault="000644D0" w:rsidP="000644D0">
      <w:pPr>
        <w:tabs>
          <w:tab w:val="left" w:pos="1745"/>
        </w:tabs>
        <w:rPr>
          <w:b/>
          <w:bCs/>
        </w:rPr>
      </w:pPr>
      <w:r>
        <w:t>0</w:t>
      </w:r>
      <w:r w:rsidR="008D31B5">
        <w:t>9:</w:t>
      </w:r>
      <w:r>
        <w:t>45</w:t>
      </w:r>
      <w:r>
        <w:tab/>
      </w:r>
      <w:r w:rsidRPr="008D31B5">
        <w:rPr>
          <w:b/>
          <w:bCs/>
        </w:rPr>
        <w:t xml:space="preserve">Introductie taakdelegatie </w:t>
      </w:r>
    </w:p>
    <w:p w14:paraId="5A8EA75A" w14:textId="4CCA880D" w:rsidR="000644D0" w:rsidRDefault="000644D0" w:rsidP="000644D0">
      <w:pPr>
        <w:tabs>
          <w:tab w:val="left" w:pos="1745"/>
        </w:tabs>
      </w:pPr>
      <w:r>
        <w:tab/>
        <w:t xml:space="preserve">Geschiedenis </w:t>
      </w:r>
    </w:p>
    <w:p w14:paraId="2DB71D42" w14:textId="77777777" w:rsidR="000644D0" w:rsidRPr="008D31B5" w:rsidRDefault="000644D0" w:rsidP="000644D0">
      <w:pPr>
        <w:tabs>
          <w:tab w:val="left" w:pos="1745"/>
        </w:tabs>
        <w:rPr>
          <w:b/>
          <w:bCs/>
        </w:rPr>
      </w:pPr>
      <w:r>
        <w:tab/>
      </w:r>
      <w:r w:rsidRPr="008D31B5">
        <w:rPr>
          <w:b/>
          <w:bCs/>
        </w:rPr>
        <w:t>Juridisch kader</w:t>
      </w:r>
    </w:p>
    <w:p w14:paraId="64EA4697" w14:textId="77777777" w:rsidR="000644D0" w:rsidRDefault="000644D0" w:rsidP="000644D0">
      <w:pPr>
        <w:pStyle w:val="Lijstalinea"/>
        <w:numPr>
          <w:ilvl w:val="3"/>
          <w:numId w:val="1"/>
        </w:numPr>
        <w:tabs>
          <w:tab w:val="left" w:pos="1745"/>
        </w:tabs>
      </w:pPr>
      <w:r>
        <w:t>BIG wetgeving</w:t>
      </w:r>
    </w:p>
    <w:p w14:paraId="0AA2F1FD" w14:textId="77777777" w:rsidR="000644D0" w:rsidRDefault="008D31B5" w:rsidP="000644D0">
      <w:pPr>
        <w:pStyle w:val="Lijstalinea"/>
        <w:numPr>
          <w:ilvl w:val="3"/>
          <w:numId w:val="1"/>
        </w:numPr>
        <w:tabs>
          <w:tab w:val="left" w:pos="1745"/>
        </w:tabs>
      </w:pPr>
      <w:r>
        <w:t>NVAB-leidraden</w:t>
      </w:r>
    </w:p>
    <w:p w14:paraId="282A364D" w14:textId="77777777" w:rsidR="008D31B5" w:rsidRDefault="008D31B5" w:rsidP="000644D0">
      <w:pPr>
        <w:pStyle w:val="Lijstalinea"/>
        <w:numPr>
          <w:ilvl w:val="3"/>
          <w:numId w:val="1"/>
        </w:numPr>
        <w:tabs>
          <w:tab w:val="left" w:pos="1745"/>
        </w:tabs>
      </w:pPr>
      <w:r>
        <w:t>Richtlijn Taakdelegatie</w:t>
      </w:r>
    </w:p>
    <w:p w14:paraId="7671F512" w14:textId="77777777" w:rsidR="000644D0" w:rsidRPr="008D31B5" w:rsidRDefault="000644D0" w:rsidP="000644D0">
      <w:pPr>
        <w:tabs>
          <w:tab w:val="left" w:pos="1745"/>
        </w:tabs>
        <w:rPr>
          <w:b/>
          <w:bCs/>
        </w:rPr>
      </w:pPr>
      <w:r>
        <w:tab/>
      </w:r>
      <w:r w:rsidRPr="008D31B5">
        <w:rPr>
          <w:b/>
          <w:bCs/>
        </w:rPr>
        <w:t>Ontwikkelingen in de markt</w:t>
      </w:r>
    </w:p>
    <w:p w14:paraId="0CD3B039" w14:textId="77777777" w:rsidR="000644D0" w:rsidRDefault="000644D0" w:rsidP="000644D0">
      <w:pPr>
        <w:pStyle w:val="Lijstalinea"/>
        <w:numPr>
          <w:ilvl w:val="0"/>
          <w:numId w:val="3"/>
        </w:numPr>
        <w:tabs>
          <w:tab w:val="left" w:pos="1745"/>
        </w:tabs>
      </w:pPr>
      <w:r>
        <w:t>Tekort aan bedrijfsartsen</w:t>
      </w:r>
    </w:p>
    <w:p w14:paraId="301C37C6" w14:textId="77777777" w:rsidR="000644D0" w:rsidRDefault="000644D0" w:rsidP="000644D0">
      <w:pPr>
        <w:pStyle w:val="Lijstalinea"/>
        <w:numPr>
          <w:ilvl w:val="0"/>
          <w:numId w:val="3"/>
        </w:numPr>
        <w:tabs>
          <w:tab w:val="left" w:pos="1745"/>
        </w:tabs>
      </w:pPr>
      <w:r>
        <w:t>Opkomst casemanagers</w:t>
      </w:r>
    </w:p>
    <w:p w14:paraId="45948231" w14:textId="77777777" w:rsidR="000644D0" w:rsidRDefault="000644D0" w:rsidP="000644D0">
      <w:pPr>
        <w:pStyle w:val="Lijstalinea"/>
        <w:numPr>
          <w:ilvl w:val="0"/>
          <w:numId w:val="3"/>
        </w:numPr>
        <w:tabs>
          <w:tab w:val="left" w:pos="1745"/>
        </w:tabs>
      </w:pPr>
      <w:r>
        <w:t xml:space="preserve">Taakdelegatie versus Taakherschikking (Nurse </w:t>
      </w:r>
      <w:r w:rsidR="008D31B5">
        <w:t>Practitioner</w:t>
      </w:r>
      <w:r>
        <w:t>)</w:t>
      </w:r>
    </w:p>
    <w:p w14:paraId="0914287D" w14:textId="77777777" w:rsidR="003D5397" w:rsidRDefault="003D5397" w:rsidP="000644D0">
      <w:pPr>
        <w:tabs>
          <w:tab w:val="left" w:pos="1745"/>
        </w:tabs>
      </w:pPr>
    </w:p>
    <w:p w14:paraId="6D5374C7" w14:textId="627DA447" w:rsidR="000644D0" w:rsidRDefault="000644D0" w:rsidP="000644D0">
      <w:pPr>
        <w:tabs>
          <w:tab w:val="left" w:pos="1745"/>
        </w:tabs>
      </w:pPr>
      <w:r>
        <w:t>1</w:t>
      </w:r>
      <w:r w:rsidR="008D31B5">
        <w:t>1:</w:t>
      </w:r>
      <w:r>
        <w:t>30</w:t>
      </w:r>
      <w:r>
        <w:tab/>
        <w:t>korte pauze</w:t>
      </w:r>
    </w:p>
    <w:p w14:paraId="57F80FA9" w14:textId="77777777" w:rsidR="003D5397" w:rsidRDefault="003D5397" w:rsidP="000644D0">
      <w:pPr>
        <w:tabs>
          <w:tab w:val="left" w:pos="1745"/>
        </w:tabs>
      </w:pPr>
    </w:p>
    <w:p w14:paraId="35B3F479" w14:textId="7EAD4334" w:rsidR="000644D0" w:rsidRPr="003D5397" w:rsidRDefault="000644D0" w:rsidP="000644D0">
      <w:pPr>
        <w:tabs>
          <w:tab w:val="left" w:pos="1745"/>
        </w:tabs>
      </w:pPr>
      <w:r>
        <w:t>1</w:t>
      </w:r>
      <w:r w:rsidR="008D31B5">
        <w:t>1:</w:t>
      </w:r>
      <w:r>
        <w:t>45</w:t>
      </w:r>
      <w:r>
        <w:tab/>
      </w:r>
      <w:proofErr w:type="spellStart"/>
      <w:r w:rsidRPr="008D31B5">
        <w:rPr>
          <w:b/>
          <w:bCs/>
        </w:rPr>
        <w:t>Contracting</w:t>
      </w:r>
      <w:proofErr w:type="spellEnd"/>
    </w:p>
    <w:p w14:paraId="53B69B4D" w14:textId="77777777" w:rsidR="000644D0" w:rsidRDefault="000644D0" w:rsidP="000644D0">
      <w:pPr>
        <w:tabs>
          <w:tab w:val="left" w:pos="1745"/>
        </w:tabs>
      </w:pPr>
      <w:r>
        <w:tab/>
      </w:r>
      <w:r>
        <w:tab/>
      </w:r>
      <w:proofErr w:type="spellStart"/>
      <w:r>
        <w:t>Taakdelegatieovereenkomst</w:t>
      </w:r>
      <w:proofErr w:type="spellEnd"/>
    </w:p>
    <w:p w14:paraId="1F70AE8B" w14:textId="77777777" w:rsidR="000644D0" w:rsidRDefault="000644D0" w:rsidP="000644D0">
      <w:pPr>
        <w:tabs>
          <w:tab w:val="left" w:pos="1745"/>
        </w:tabs>
      </w:pPr>
      <w:r>
        <w:tab/>
      </w:r>
      <w:r>
        <w:tab/>
        <w:t xml:space="preserve">Relatie </w:t>
      </w:r>
      <w:r w:rsidR="008D31B5">
        <w:t>certificering</w:t>
      </w:r>
      <w:r>
        <w:t xml:space="preserve"> arbodiensten</w:t>
      </w:r>
    </w:p>
    <w:p w14:paraId="40E4CE9B" w14:textId="77777777" w:rsidR="000644D0" w:rsidRPr="008D31B5" w:rsidRDefault="000644D0" w:rsidP="000644D0">
      <w:pPr>
        <w:tabs>
          <w:tab w:val="left" w:pos="1745"/>
        </w:tabs>
        <w:rPr>
          <w:b/>
          <w:bCs/>
        </w:rPr>
      </w:pPr>
      <w:r>
        <w:tab/>
      </w:r>
      <w:r w:rsidR="008D31B5" w:rsidRPr="008D31B5">
        <w:rPr>
          <w:b/>
          <w:bCs/>
        </w:rPr>
        <w:t>Praktijkvoorbeelden</w:t>
      </w:r>
    </w:p>
    <w:p w14:paraId="24D6EE6C" w14:textId="77777777" w:rsidR="000644D0" w:rsidRPr="008D31B5" w:rsidRDefault="000644D0" w:rsidP="000644D0">
      <w:pPr>
        <w:tabs>
          <w:tab w:val="left" w:pos="1745"/>
        </w:tabs>
        <w:rPr>
          <w:b/>
          <w:bCs/>
        </w:rPr>
      </w:pPr>
      <w:r w:rsidRPr="008D31B5">
        <w:rPr>
          <w:b/>
          <w:bCs/>
        </w:rPr>
        <w:tab/>
        <w:t xml:space="preserve">Do’s &amp; </w:t>
      </w:r>
      <w:proofErr w:type="spellStart"/>
      <w:r w:rsidRPr="008D31B5">
        <w:rPr>
          <w:b/>
          <w:bCs/>
        </w:rPr>
        <w:t>Don’ts</w:t>
      </w:r>
      <w:proofErr w:type="spellEnd"/>
    </w:p>
    <w:p w14:paraId="37AF7993" w14:textId="77777777" w:rsidR="003D5397" w:rsidRDefault="003D5397" w:rsidP="000644D0">
      <w:pPr>
        <w:tabs>
          <w:tab w:val="left" w:pos="1745"/>
        </w:tabs>
      </w:pPr>
    </w:p>
    <w:p w14:paraId="64855E1A" w14:textId="3FC9B19C" w:rsidR="000644D0" w:rsidRPr="008D31B5" w:rsidRDefault="000644D0" w:rsidP="000644D0">
      <w:pPr>
        <w:tabs>
          <w:tab w:val="left" w:pos="1745"/>
        </w:tabs>
        <w:rPr>
          <w:b/>
          <w:bCs/>
        </w:rPr>
      </w:pPr>
      <w:r>
        <w:t>1</w:t>
      </w:r>
      <w:r w:rsidR="008D31B5">
        <w:t>3:30</w:t>
      </w:r>
      <w:r>
        <w:tab/>
      </w:r>
      <w:r w:rsidRPr="008D31B5">
        <w:rPr>
          <w:b/>
          <w:bCs/>
        </w:rPr>
        <w:t>Vragen beantwoorden en discussie</w:t>
      </w:r>
    </w:p>
    <w:p w14:paraId="3045BA11" w14:textId="77777777" w:rsidR="003D5397" w:rsidRDefault="003D5397" w:rsidP="000644D0">
      <w:pPr>
        <w:tabs>
          <w:tab w:val="left" w:pos="1745"/>
        </w:tabs>
      </w:pPr>
    </w:p>
    <w:p w14:paraId="6B78067A" w14:textId="61D7D651" w:rsidR="000644D0" w:rsidRDefault="000644D0" w:rsidP="000644D0">
      <w:pPr>
        <w:tabs>
          <w:tab w:val="left" w:pos="1745"/>
        </w:tabs>
      </w:pPr>
      <w:r>
        <w:t>1</w:t>
      </w:r>
      <w:r w:rsidR="008D31B5">
        <w:t>4:00</w:t>
      </w:r>
      <w:r>
        <w:tab/>
        <w:t>Afsluiting</w:t>
      </w:r>
      <w:r>
        <w:tab/>
      </w:r>
    </w:p>
    <w:p w14:paraId="769D59E6" w14:textId="77777777" w:rsidR="000644D0" w:rsidRDefault="000644D0">
      <w:r>
        <w:tab/>
      </w:r>
    </w:p>
    <w:p w14:paraId="0D8EB5D5" w14:textId="77777777" w:rsidR="000644D0" w:rsidRDefault="000644D0"/>
    <w:sectPr w:rsidR="000644D0" w:rsidSect="00C9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2CF"/>
    <w:multiLevelType w:val="hybridMultilevel"/>
    <w:tmpl w:val="E5BA9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4004"/>
    <w:multiLevelType w:val="hybridMultilevel"/>
    <w:tmpl w:val="4CB4137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1DE0541"/>
    <w:multiLevelType w:val="hybridMultilevel"/>
    <w:tmpl w:val="5FDE6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0"/>
    <w:rsid w:val="00045F76"/>
    <w:rsid w:val="000644D0"/>
    <w:rsid w:val="002133B4"/>
    <w:rsid w:val="003D5397"/>
    <w:rsid w:val="008D31B5"/>
    <w:rsid w:val="00A731E1"/>
    <w:rsid w:val="00A7794D"/>
    <w:rsid w:val="00B96E5D"/>
    <w:rsid w:val="00C900A6"/>
    <w:rsid w:val="00EA77E0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D886"/>
  <w14:defaultImageDpi w14:val="32767"/>
  <w15:chartTrackingRefBased/>
  <w15:docId w15:val="{C62650AD-3513-7C43-9DC6-DC70D05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Nieuwenhof</dc:creator>
  <cp:keywords/>
  <dc:description/>
  <cp:lastModifiedBy>Verzuimconsult Admin</cp:lastModifiedBy>
  <cp:revision>3</cp:revision>
  <dcterms:created xsi:type="dcterms:W3CDTF">2021-08-31T12:50:00Z</dcterms:created>
  <dcterms:modified xsi:type="dcterms:W3CDTF">2021-08-31T13:07:00Z</dcterms:modified>
</cp:coreProperties>
</file>